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ageBreakBefore w:val="false"/>
        <w:widowControl w:val="false"/>
        <w:spacing w:lineRule="auto" w:line="240" w:before="0" w:after="0"/>
        <w:ind w:left="0" w:right="170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pl-PL" w:eastAsia="en-US" w:bidi="ar-SA"/>
        </w:rPr>
        <w:t xml:space="preserve">Zebranie Zrzeszenia Śpiewaczo – Muzycznego przy ZG PZKO w dniu 18.11.2021 </w:t>
        <w:br/>
        <w:t xml:space="preserve">w salce konferencyjnej ZG PZKO </w:t>
      </w:r>
    </w:p>
    <w:p>
      <w:pPr>
        <w:pStyle w:val="Normal"/>
        <w:spacing w:lineRule="auto" w:line="360" w:before="170" w:after="0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>Prowadzący zebranie: Tadeusz Konieczny</w:t>
        <w:br/>
        <w:t xml:space="preserve">Obecność wg załącznika. 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Na wstępie obecni ubolewali nad niską obecnością zaproszonych członków.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 xml:space="preserve">Przeczytana była notatka z ostatniego zebrania z dnia 3.06.2021. Wg notatki omówione były poniższe sprawy. 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Przedstawiciele chóru Sucha nie uczestniczyli w dzisiejszych obradach, będą proszeni o informację w sprawie uroczystości poświęconej Tragedii Żywocickiej, na której mieli reprezentować PZKO.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>Stronice internetowe ZG PZKO są zmodyfikowane, drobne nieścisłości będą poprawione na wnioski zainteresowanych.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Ogólna impreza wszystkich chórów PZKO oraz chórów zrzeszonych w byłym ZŚM odbyła się w dniu 10.11.2021 pod nazwą Święto Pieśni Śląskiej. Koncert odbył się w wigilię odzyskania niepodległości przez Polskę. Na koncercie zabrzmiały specjalnie przygotowane przez chóry pieśni śląskie oraz pieśni patriotyczne - legionowe.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Obecni stwierdzili, że bardzo długo czekali na taki wspólny koncert i nieformalne spotkanie. Z największą satysfakcją cieszą się z przeprowadzonej imprezy. Dziękują p. prezes ZG PZKO p. Helenie Legowicz za osobiste zaangażowanie się w realizację projektu, bez którego koncert i spotkanie chórzystów i dyrygentów po koncercie nie mogło by się urzeczywistnić. Obecni ustalili treść listu z podziękowaniami. Prosili o powtórzenie imprezy w roku 2022 i zobowiązali się do aktywnego  w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s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półuczestnictwa w jego organizowaniu.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Ponownie przeprowadzono szeroką dyskusję o prawach i obowiązkach płynących z członkostwa w Polskim Związku Chórów i Orkiestr, Śląskim Związku Chórów i Orkiestr oraz w Unii českých pěveckých sborů.  ŚZChiO ustnie zaprosił do współuczestniczenia w Adoracji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chórów i orkiestr Górnego Śląska i Zaolzia</w:t>
      </w:r>
      <w:r>
        <w:rPr>
          <w:sz w:val="24"/>
          <w:szCs w:val="24"/>
          <w:lang w:val="pl-PL" w:eastAsia="en-US" w:bidi="ar-SA"/>
        </w:rPr>
        <w:t xml:space="preserve">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w katedrze w Kochłowicach. Pisemne zaproszenie wraz z wyszczególnieniem warunków wpłynie niebawem.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Na Zjeździe PZKO p. Konieczny przedstawił apel chórów do prezesów MK o korzystanie MK z możliwości wzbogacenia imprez kulturalnych w terenie przez chóry. Jak dotychczas, oprócz burzliwych oklasków na Zjeździe, apel nie zaowocował żadnymi zaproszeniami MK do chórów. Obecni zaproponowali, by w konwentach uczestniczył przedstawiciel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Sekcji Śpiewaczo – Muzycznej, który by reprezentował interes chórów.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Nadal jest ważny Regulamin PZKO z 2014 roku wraz z Załącznikiem nr 5. Odznaczenia związkowe, może przyznać: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MK PZKO swoim członkom wyróżnienia w formie listów, dyplomów i aktów uznania.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>ZG PZKO odznaczenie Zasłużony dla Związku z wpisem do Złotej Księgi Zasłużonych.</w:t>
      </w:r>
    </w:p>
    <w:p>
      <w:pPr>
        <w:pStyle w:val="ListParagraph"/>
        <w:widowControl/>
        <w:bidi w:val="0"/>
        <w:spacing w:lineRule="auto" w:line="240" w:before="0" w:after="0"/>
        <w:ind w:left="340" w:right="0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W związku z powyższym p. Konieczny zaapelował o stosowanie się do powyższej uchwały ZG. P. Konieczny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poprosi</w:t>
      </w:r>
      <w:r>
        <w:rPr>
          <w:sz w:val="24"/>
          <w:szCs w:val="24"/>
          <w:lang w:val="pl-PL" w:eastAsia="en-US" w:bidi="ar-SA"/>
        </w:rPr>
        <w:t xml:space="preserve"> ZG o druku wniosku o przyznanie odznaczenia Zasłużony dla Związku z wpisem do Złotej Księgi Zasłużonych i prześle go do kierowników chórów. Kierownicy chórów mogą przesłać wnioski do ZG. Inne wyróżnienie członkom chórów jest w pełni gestii prezesów MK.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/>
          <w:color w:val="auto"/>
          <w:kern w:val="0"/>
          <w:sz w:val="24"/>
          <w:szCs w:val="24"/>
          <w:lang w:val="pl-PL" w:eastAsia="en-US" w:bidi="ar-SA"/>
        </w:rPr>
        <w:t>Jubileusz „100+1-lecia śpiewactwa w Karwinie“ chóru Hejnał – Echo odbył się w dniu  6.11.2021 w Domu Kultury w Karwinie. Echo jubileuszu – patrz www ZWROT, GŁOS, telewizja  Ostrawa, telewizja POLAR, radio Ostrawa, radio Katowice.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/>
          <w:color w:val="auto"/>
          <w:kern w:val="0"/>
          <w:sz w:val="24"/>
          <w:szCs w:val="24"/>
          <w:lang w:val="pl-PL" w:eastAsia="en-US" w:bidi="ar-SA"/>
        </w:rPr>
        <w:t>Przedstawiciel chóru  Collegium Iuvenum poinformował, że ze względu na obostrzenia pandemiologiczne jubileuszu chóru się nie odbędzie. Jubileusz chóru Godulan – Ropica planowany na 20.11.2021 z tych samych powodów stoi pod znakiem zapytania.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/>
          <w:color w:val="auto"/>
          <w:kern w:val="0"/>
          <w:sz w:val="24"/>
          <w:szCs w:val="24"/>
          <w:lang w:val="pl-PL" w:eastAsia="en-US" w:bidi="ar-SA"/>
        </w:rPr>
        <w:t>Termin następnego zebrania - kwiecień 2022.</w:t>
      </w:r>
    </w:p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340" w:right="0" w:hanging="340"/>
        <w:contextualSpacing/>
        <w:jc w:val="both"/>
        <w:rPr>
          <w:sz w:val="24"/>
          <w:szCs w:val="24"/>
        </w:rPr>
      </w:pPr>
      <w:r>
        <w:rPr>
          <w:rFonts w:eastAsia="Calibri" w:cs=""/>
          <w:color w:val="auto"/>
          <w:kern w:val="0"/>
          <w:sz w:val="24"/>
          <w:szCs w:val="24"/>
          <w:lang w:val="pl-PL" w:eastAsia="en-US" w:bidi="ar-SA"/>
        </w:rPr>
        <w:t>Niniejszą notatkę prześle ZG na adres mailowy prezesom i dyrygentom wszystkich chórów.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  <w:lang w:val="pl-PL" w:eastAsia="en-US" w:bidi="ar-SA"/>
        </w:rPr>
        <w:t xml:space="preserve">Zanotował: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Tadeusz Konieczny</w:t>
      </w:r>
    </w:p>
    <w:sectPr>
      <w:type w:val="nextPage"/>
      <w:pgSz w:w="11906" w:h="16838"/>
      <w:pgMar w:left="1134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762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Application>LibreOffice/6.4.0.3$Windows_X86_64 LibreOffice_project/b0a288ab3d2d4774cb44b62f04d5d28733ac6df8</Application>
  <Pages>1</Pages>
  <Words>501</Words>
  <Characters>3063</Characters>
  <CharactersWithSpaces>3548</CharactersWithSpaces>
  <Paragraphs>18</Paragraphs>
  <Company>OKD, a.s.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2019-09-27T11:05:00Z</dcterms:created>
  <dc:creator>Kołek Stanisław</dc:creator>
  <dc:description/>
  <dc:language>pl-PL</dc:language>
  <cp:lastModifiedBy/>
  <dcterms:modified xsi:type="dcterms:W3CDTF">2021-11-24T07:19:41Z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OKD, a.s.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